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</w:p>
    <w:p w:rsidR="005E1EE6" w:rsidRDefault="005E1EE6" w:rsidP="005E1EE6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 ОБЩЕГО ОБРАЗОВАНИЯ</w:t>
      </w:r>
    </w:p>
    <w:p w:rsidR="005E1EE6" w:rsidRDefault="005E1EE6" w:rsidP="005E1EE6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 учебный год</w:t>
      </w:r>
    </w:p>
    <w:p w:rsidR="005E1EE6" w:rsidRDefault="005E1EE6" w:rsidP="005E1EE6">
      <w:pPr>
        <w:pStyle w:val="1"/>
        <w:tabs>
          <w:tab w:val="left" w:pos="0"/>
        </w:tabs>
        <w:spacing w:line="240" w:lineRule="auto"/>
        <w:ind w:left="0" w:right="-3" w:firstLine="567"/>
        <w:rPr>
          <w:b w:val="0"/>
        </w:rPr>
      </w:pPr>
      <w:r>
        <w:rPr>
          <w:b w:val="0"/>
        </w:rPr>
        <w:t>Календарный учебный график МБОУ «Судинская СОШ» составлен на основе Федерального календарного учебного графика.</w:t>
      </w:r>
    </w:p>
    <w:p w:rsidR="005E1EE6" w:rsidRDefault="005E1EE6" w:rsidP="005E1EE6">
      <w:pPr>
        <w:pStyle w:val="1"/>
        <w:tabs>
          <w:tab w:val="left" w:pos="0"/>
        </w:tabs>
        <w:spacing w:line="240" w:lineRule="auto"/>
        <w:ind w:left="0" w:right="-3" w:firstLine="567"/>
        <w:rPr>
          <w:b w:val="0"/>
        </w:rPr>
      </w:pPr>
      <w:r>
        <w:rPr>
          <w:b w:val="0"/>
        </w:rPr>
        <w:t>Продолжительность учебного года при получении основного общего образования составляет 34 недели.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учебного года (очная форма): 1 сентября 2023 года.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учебного года: 30 мая 2024 года. 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ab/>
        <w:t>учебных четвертей</w:t>
      </w:r>
      <w:r>
        <w:rPr>
          <w:rFonts w:ascii="Times New Roman" w:hAnsi="Times New Roman" w:cs="Times New Roman"/>
          <w:sz w:val="24"/>
          <w:szCs w:val="24"/>
        </w:rPr>
        <w:tab/>
        <w:t>составляет: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 xml:space="preserve">I четверть - 8 учебных недель 1 день; 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 xml:space="preserve">II четверть - 7 учебных недель; 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 xml:space="preserve">III четверть - 10 учебных недель 1 день; 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IV четверть - 8 учебных недель.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Продолжительность каникул составляет: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по окончании I четверти (осенние</w:t>
      </w:r>
      <w:r>
        <w:rPr>
          <w:sz w:val="24"/>
          <w:szCs w:val="24"/>
        </w:rPr>
        <w:tab/>
        <w:t>каникулы) -</w:t>
      </w:r>
      <w:r>
        <w:rPr>
          <w:sz w:val="24"/>
          <w:szCs w:val="24"/>
        </w:rPr>
        <w:tab/>
        <w:t>9 календарных дней;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по окончании II четверти (зимние</w:t>
      </w:r>
      <w:r>
        <w:rPr>
          <w:sz w:val="24"/>
          <w:szCs w:val="24"/>
        </w:rPr>
        <w:tab/>
        <w:t>каникулы) -</w:t>
      </w:r>
      <w:r>
        <w:rPr>
          <w:sz w:val="24"/>
          <w:szCs w:val="24"/>
        </w:rPr>
        <w:tab/>
        <w:t>14 календарных дней;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дополнительные каникулы – 7 календарных дней (для 1 классов);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по окончании III четверти (весенние каникулы) - 7 календарных дней;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по окончании учебного года (летние каникулы) - не менее 8 недель.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перемены между урочной и внеурочной деятельностью составляет не менее 30 минут. 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</w:t>
      </w:r>
    </w:p>
    <w:p w:rsidR="005E1EE6" w:rsidRDefault="005E1EE6" w:rsidP="005E1EE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3" w:firstLine="567"/>
        <w:rPr>
          <w:sz w:val="24"/>
          <w:szCs w:val="24"/>
        </w:rPr>
      </w:pPr>
      <w:r>
        <w:rPr>
          <w:sz w:val="24"/>
          <w:szCs w:val="24"/>
        </w:rPr>
        <w:t>Занятия начинаются не ранее 9 часов утра и заканчиваются не позднее 19 часов.</w:t>
      </w:r>
    </w:p>
    <w:p w:rsidR="005E1EE6" w:rsidRDefault="005E1EE6" w:rsidP="005E1EE6">
      <w:pPr>
        <w:tabs>
          <w:tab w:val="left" w:pos="0"/>
        </w:tabs>
        <w:spacing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5E1EE6" w:rsidRDefault="005E1EE6" w:rsidP="005E1EE6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>
        <w:t>5-9-е классы</w:t>
      </w:r>
    </w:p>
    <w:tbl>
      <w:tblPr>
        <w:tblW w:w="10296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666"/>
        <w:gridCol w:w="1642"/>
        <w:gridCol w:w="6"/>
        <w:gridCol w:w="2157"/>
        <w:gridCol w:w="1810"/>
      </w:tblGrid>
      <w:tr w:rsidR="005E1EE6" w:rsidTr="005E1EE6">
        <w:trPr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5E1EE6" w:rsidTr="005E1E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Default="005E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119"/>
              <w:jc w:val="both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119"/>
              <w:jc w:val="both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71"/>
              <w:jc w:val="both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71"/>
              <w:jc w:val="both"/>
              <w:rPr>
                <w:b/>
              </w:rPr>
            </w:pPr>
            <w:r>
              <w:rPr>
                <w:b/>
              </w:rPr>
              <w:t>Количество рабочих дней</w:t>
            </w:r>
          </w:p>
        </w:tc>
      </w:tr>
      <w:tr w:rsidR="005E1EE6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tabs>
                <w:tab w:val="left" w:pos="0"/>
              </w:tabs>
              <w:spacing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29.10.2023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8 недель 1 день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41</w:t>
            </w:r>
          </w:p>
        </w:tc>
      </w:tr>
      <w:tr w:rsidR="005E1EE6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tabs>
                <w:tab w:val="left" w:pos="0"/>
              </w:tabs>
              <w:spacing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26.12.2023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7 недель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35</w:t>
            </w:r>
          </w:p>
        </w:tc>
      </w:tr>
      <w:tr w:rsidR="005E1EE6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tabs>
                <w:tab w:val="left" w:pos="0"/>
              </w:tabs>
              <w:spacing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24.03.2024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10 недель 1 день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51</w:t>
            </w:r>
          </w:p>
        </w:tc>
      </w:tr>
      <w:tr w:rsidR="005E1EE6" w:rsidTr="005E1EE6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tabs>
                <w:tab w:val="left" w:pos="0"/>
              </w:tabs>
              <w:spacing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30.05.2024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48"/>
              <w:jc w:val="both"/>
            </w:pPr>
            <w:r>
              <w:t>8 недель 3 дня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 w:rsidP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3"/>
              <w:jc w:val="both"/>
            </w:pPr>
            <w:r>
              <w:t>43</w:t>
            </w:r>
          </w:p>
        </w:tc>
      </w:tr>
      <w:tr w:rsidR="005E1EE6" w:rsidTr="005E1EE6">
        <w:trPr>
          <w:jc w:val="center"/>
        </w:trPr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в учебном году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</w:tbl>
    <w:p w:rsidR="005E1EE6" w:rsidRDefault="005E1EE6" w:rsidP="005E1EE6">
      <w:pPr>
        <w:tabs>
          <w:tab w:val="left" w:pos="0"/>
        </w:tabs>
        <w:spacing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</w:t>
      </w:r>
    </w:p>
    <w:p w:rsidR="005E1EE6" w:rsidRDefault="005E1EE6" w:rsidP="005E1EE6">
      <w:pPr>
        <w:pStyle w:val="11"/>
        <w:tabs>
          <w:tab w:val="left" w:pos="0"/>
        </w:tabs>
        <w:spacing w:after="0" w:line="240" w:lineRule="auto"/>
        <w:ind w:left="0" w:right="-3" w:firstLine="567"/>
        <w:jc w:val="both"/>
      </w:pPr>
      <w:r>
        <w:t>1-е классы</w:t>
      </w:r>
    </w:p>
    <w:tbl>
      <w:tblPr>
        <w:tblW w:w="103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6"/>
        <w:gridCol w:w="1848"/>
        <w:gridCol w:w="1920"/>
        <w:gridCol w:w="8"/>
        <w:gridCol w:w="2742"/>
      </w:tblGrid>
      <w:tr w:rsidR="005E1EE6" w:rsidTr="005E1EE6">
        <w:trPr>
          <w:tblHeader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>
              <w:rPr>
                <w:b/>
              </w:rPr>
              <w:t>Каникулярный период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91"/>
              <w:jc w:val="both"/>
              <w:rPr>
                <w:b/>
              </w:rPr>
            </w:pPr>
            <w:r>
              <w:rPr>
                <w:b/>
              </w:rPr>
              <w:t>Продолжительность (календарные дни)</w:t>
            </w:r>
          </w:p>
        </w:tc>
      </w:tr>
      <w:tr w:rsidR="005E1EE6" w:rsidTr="005E1EE6">
        <w:trPr>
          <w:tblHeader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Default="005E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34"/>
              <w:jc w:val="both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Default="005E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EE6" w:rsidTr="005E1EE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t>Осенние каникулы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30.10.2023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07.11.2023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9</w:t>
            </w:r>
          </w:p>
        </w:tc>
      </w:tr>
      <w:tr w:rsidR="005E1EE6" w:rsidTr="005E1EE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t>Зимние каникулы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27.12.2023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09.01.2024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14</w:t>
            </w:r>
          </w:p>
        </w:tc>
      </w:tr>
      <w:tr w:rsidR="005E1EE6" w:rsidTr="005E1EE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t>Весенние каникулы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25.03.2024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31.03.2024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7</w:t>
            </w:r>
          </w:p>
        </w:tc>
      </w:tr>
      <w:tr w:rsidR="005E1EE6" w:rsidTr="005E1EE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  <w:rPr>
                <w:b/>
              </w:rPr>
            </w:pPr>
            <w:r>
              <w:rPr>
                <w:b/>
              </w:rPr>
              <w:t>30 дней</w:t>
            </w:r>
          </w:p>
        </w:tc>
      </w:tr>
      <w:tr w:rsidR="005E1EE6" w:rsidTr="005E1EE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</w:pPr>
            <w:r>
              <w:t>Летние каникулы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</w:pPr>
            <w:r>
              <w:t>31.05.2024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31.08.2024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28"/>
              <w:jc w:val="both"/>
            </w:pPr>
            <w:r>
              <w:t>3 месяца</w:t>
            </w:r>
          </w:p>
        </w:tc>
      </w:tr>
      <w:tr w:rsidR="005E1EE6" w:rsidTr="005E1EE6"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всего: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E1EE6" w:rsidRDefault="005E1EE6">
            <w:pPr>
              <w:pStyle w:val="11"/>
              <w:tabs>
                <w:tab w:val="left" w:pos="0"/>
              </w:tabs>
              <w:spacing w:after="0" w:line="240" w:lineRule="auto"/>
              <w:ind w:left="0" w:right="-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</w:tr>
    </w:tbl>
    <w:p w:rsidR="005E1EE6" w:rsidRDefault="005E1EE6" w:rsidP="005E1EE6">
      <w:pPr>
        <w:tabs>
          <w:tab w:val="left" w:pos="0"/>
          <w:tab w:val="left" w:pos="940"/>
        </w:tabs>
        <w:spacing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E6" w:rsidRDefault="005E1EE6" w:rsidP="005E1EE6">
      <w:pPr>
        <w:tabs>
          <w:tab w:val="left" w:pos="0"/>
          <w:tab w:val="left" w:pos="940"/>
        </w:tabs>
        <w:spacing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tbl>
      <w:tblPr>
        <w:tblW w:w="103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660"/>
      </w:tblGrid>
      <w:tr w:rsidR="005E1EE6" w:rsidTr="005E1EE6">
        <w:trPr>
          <w:trHeight w:val="329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-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-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E1EE6" w:rsidTr="005E1EE6">
        <w:trPr>
          <w:trHeight w:val="312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E6" w:rsidRDefault="005E1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5-9-е классы</w:t>
            </w:r>
          </w:p>
        </w:tc>
      </w:tr>
      <w:tr w:rsidR="005E1EE6" w:rsidTr="005E1EE6">
        <w:trPr>
          <w:trHeight w:val="3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E1EE6" w:rsidTr="005E1EE6">
        <w:trPr>
          <w:trHeight w:val="29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 минут</w:t>
            </w:r>
          </w:p>
        </w:tc>
      </w:tr>
      <w:tr w:rsidR="005E1EE6" w:rsidTr="005E1EE6">
        <w:trPr>
          <w:trHeight w:val="38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10–20 минут</w:t>
            </w:r>
          </w:p>
        </w:tc>
      </w:tr>
      <w:tr w:rsidR="005E1EE6" w:rsidTr="005E1EE6">
        <w:trPr>
          <w:trHeight w:val="3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22.04.24 по 17.05.24</w:t>
            </w:r>
          </w:p>
        </w:tc>
      </w:tr>
      <w:tr w:rsidR="005E1EE6" w:rsidTr="005E1EE6">
        <w:trPr>
          <w:trHeight w:val="3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0"/>
                <w:tab w:val="left" w:pos="142"/>
              </w:tabs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EE6" w:rsidRDefault="005E1EE6">
            <w:pPr>
              <w:tabs>
                <w:tab w:val="left" w:pos="283"/>
              </w:tabs>
              <w:spacing w:after="0" w:line="240" w:lineRule="auto"/>
              <w:ind w:left="28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последней недели мая</w:t>
            </w:r>
          </w:p>
        </w:tc>
      </w:tr>
    </w:tbl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и перемен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552"/>
        <w:gridCol w:w="2101"/>
        <w:gridCol w:w="2860"/>
      </w:tblGrid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E1EE6" w:rsidTr="005E1E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E6" w:rsidRDefault="005E1EE6">
            <w:pPr>
              <w:tabs>
                <w:tab w:val="left" w:pos="0"/>
              </w:tabs>
              <w:spacing w:after="0" w:line="240" w:lineRule="auto"/>
              <w:ind w:right="-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EE6" w:rsidRDefault="005E1EE6" w:rsidP="005E1EE6">
      <w:pPr>
        <w:tabs>
          <w:tab w:val="left" w:pos="0"/>
        </w:tabs>
        <w:spacing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EE6" w:rsidRDefault="005E1EE6" w:rsidP="005E1EE6">
      <w:pPr>
        <w:tabs>
          <w:tab w:val="left" w:pos="0"/>
        </w:tabs>
        <w:spacing w:line="240" w:lineRule="auto"/>
        <w:ind w:right="-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5-8 классах с 22 апреля по 17 мая 2024 года без прекращения образовательной деятельности по предметам учебного плана.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последней недели мая для учеников 9 класса начинается государственная итоговая аттестация. 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сроки промежуточной аттестации: с 20 мая по 24 мая 2024 года.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срок ликвидации академической задолженности: с 27 мая по 30 мая 2024 года.</w:t>
      </w:r>
    </w:p>
    <w:p w:rsidR="005E1EE6" w:rsidRDefault="005E1EE6" w:rsidP="005E1EE6">
      <w:pPr>
        <w:tabs>
          <w:tab w:val="left" w:pos="0"/>
        </w:tabs>
        <w:spacing w:after="0" w:line="240" w:lineRule="auto"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срок ликвидации академической задолженности: сентябрь следующего учебного года.</w:t>
      </w:r>
    </w:p>
    <w:p w:rsidR="005E1EE6" w:rsidRDefault="005E1EE6" w:rsidP="005E1EE6">
      <w:pPr>
        <w:tabs>
          <w:tab w:val="left" w:pos="0"/>
        </w:tabs>
        <w:spacing w:line="240" w:lineRule="auto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 основного уровня образования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4270"/>
        <w:gridCol w:w="5304"/>
      </w:tblGrid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  <w:bookmarkStart w:id="0" w:name="_GoBack"/>
            <w:bookmarkEnd w:id="0"/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Контрольная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Контрольная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Контрольная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Контрольная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Контрольная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 xml:space="preserve">Изложение 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pStyle w:val="a3"/>
              <w:rPr>
                <w:sz w:val="24"/>
                <w:szCs w:val="24"/>
              </w:rPr>
            </w:pPr>
            <w:r w:rsidRPr="005E1EE6">
              <w:rPr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реферата 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E1EE6" w:rsidRPr="005E1EE6" w:rsidTr="005E1EE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E6" w:rsidRPr="005E1EE6" w:rsidRDefault="005E1EE6" w:rsidP="005E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091D" w:rsidRDefault="00FC091D"/>
    <w:sectPr w:rsidR="00FC091D" w:rsidSect="005E1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E6"/>
    <w:rsid w:val="005E1EE6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E6"/>
  </w:style>
  <w:style w:type="paragraph" w:styleId="1">
    <w:name w:val="heading 1"/>
    <w:basedOn w:val="a"/>
    <w:link w:val="10"/>
    <w:uiPriority w:val="1"/>
    <w:qFormat/>
    <w:rsid w:val="005E1EE6"/>
    <w:pPr>
      <w:widowControl w:val="0"/>
      <w:autoSpaceDE w:val="0"/>
      <w:autoSpaceDN w:val="0"/>
      <w:spacing w:after="0" w:line="274" w:lineRule="exact"/>
      <w:ind w:left="1064" w:hanging="24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E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EE6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5E1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EE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E1EE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E6"/>
  </w:style>
  <w:style w:type="paragraph" w:styleId="1">
    <w:name w:val="heading 1"/>
    <w:basedOn w:val="a"/>
    <w:link w:val="10"/>
    <w:uiPriority w:val="1"/>
    <w:qFormat/>
    <w:rsid w:val="005E1EE6"/>
    <w:pPr>
      <w:widowControl w:val="0"/>
      <w:autoSpaceDE w:val="0"/>
      <w:autoSpaceDN w:val="0"/>
      <w:spacing w:after="0" w:line="274" w:lineRule="exact"/>
      <w:ind w:left="1064" w:hanging="24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E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EE6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5E1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EE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E1EE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2023-10-10T06:35:00Z</dcterms:created>
  <dcterms:modified xsi:type="dcterms:W3CDTF">2023-10-10T06:37:00Z</dcterms:modified>
</cp:coreProperties>
</file>