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08" w:rsidRPr="000F3808" w:rsidRDefault="000F3808" w:rsidP="000F3808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40"/>
          <w:szCs w:val="40"/>
          <w:bdr w:val="none" w:sz="0" w:space="0" w:color="auto" w:frame="1"/>
          <w:lang w:eastAsia="ru-RU"/>
        </w:rPr>
      </w:pPr>
      <w:r w:rsidRPr="000F3808">
        <w:rPr>
          <w:rFonts w:ascii="Times New Roman" w:eastAsia="Times New Roman" w:hAnsi="Times New Roman" w:cs="Times New Roman"/>
          <w:b/>
          <w:color w:val="000000"/>
          <w:spacing w:val="5"/>
          <w:sz w:val="40"/>
          <w:szCs w:val="40"/>
          <w:bdr w:val="none" w:sz="0" w:space="0" w:color="auto" w:frame="1"/>
          <w:lang w:eastAsia="ru-RU"/>
        </w:rPr>
        <w:t>Сведения о библиотеке</w:t>
      </w:r>
    </w:p>
    <w:p w:rsidR="000F3808" w:rsidRDefault="000F3808" w:rsidP="000F3808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0F3808" w:rsidRPr="000F3808" w:rsidRDefault="000F3808" w:rsidP="000F3808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F3808">
        <w:rPr>
          <w:rFonts w:ascii="Times New Roman" w:eastAsia="Times New Roman" w:hAnsi="Times New Roman" w:cs="Times New Roman"/>
          <w:color w:val="0000FF"/>
          <w:spacing w:val="5"/>
          <w:sz w:val="28"/>
          <w:szCs w:val="28"/>
          <w:bdr w:val="none" w:sz="0" w:space="0" w:color="auto" w:frame="1"/>
          <w:lang w:eastAsia="ru-RU"/>
        </w:rPr>
        <w:t xml:space="preserve">Библиотекарь </w:t>
      </w:r>
      <w:r w:rsidR="00A86C5C">
        <w:rPr>
          <w:rFonts w:ascii="Times New Roman" w:eastAsia="Times New Roman" w:hAnsi="Times New Roman" w:cs="Times New Roman"/>
          <w:color w:val="0000FF"/>
          <w:spacing w:val="5"/>
          <w:sz w:val="28"/>
          <w:szCs w:val="28"/>
          <w:bdr w:val="none" w:sz="0" w:space="0" w:color="auto" w:frame="1"/>
          <w:lang w:eastAsia="ru-RU"/>
        </w:rPr>
        <w:t>–</w:t>
      </w:r>
      <w:r w:rsidRPr="000F3808">
        <w:rPr>
          <w:rFonts w:ascii="Times New Roman" w:eastAsia="Times New Roman" w:hAnsi="Times New Roman" w:cs="Times New Roman"/>
          <w:color w:val="0000FF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="00A86C5C">
        <w:rPr>
          <w:rFonts w:ascii="Times New Roman" w:eastAsia="Times New Roman" w:hAnsi="Times New Roman" w:cs="Times New Roman"/>
          <w:color w:val="0000FF"/>
          <w:spacing w:val="5"/>
          <w:sz w:val="28"/>
          <w:szCs w:val="28"/>
          <w:bdr w:val="none" w:sz="0" w:space="0" w:color="auto" w:frame="1"/>
          <w:lang w:eastAsia="ru-RU"/>
        </w:rPr>
        <w:t>Чистякова Алла Валерьевна</w:t>
      </w:r>
      <w:r w:rsidRPr="000F38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</w:p>
    <w:p w:rsidR="000F3808" w:rsidRPr="000F3808" w:rsidRDefault="000F3808" w:rsidP="000F38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F380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Оценка учебно-методического и библиотечно-информационного обеспечения</w:t>
      </w:r>
    </w:p>
    <w:p w:rsidR="000F3808" w:rsidRPr="000F3808" w:rsidRDefault="000F3808" w:rsidP="000F3808">
      <w:pPr>
        <w:shd w:val="clear" w:color="auto" w:fill="FBFCFC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pacing w:val="5"/>
          <w:lang w:eastAsia="ru-RU"/>
        </w:rPr>
      </w:pPr>
      <w:r w:rsidRPr="000F380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Обеспеченность учебниками в 20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2</w:t>
      </w:r>
      <w:r w:rsidR="00E176F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4</w:t>
      </w:r>
      <w:r w:rsidR="00A86C5C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-202</w:t>
      </w:r>
      <w:r w:rsidR="00E176F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5</w:t>
      </w:r>
      <w:r w:rsidR="00A86C5C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учебном</w:t>
      </w:r>
      <w:r w:rsidRPr="000F380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году:</w:t>
      </w:r>
    </w:p>
    <w:tbl>
      <w:tblPr>
        <w:tblW w:w="9380" w:type="dxa"/>
        <w:tblInd w:w="-34" w:type="dxa"/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0"/>
        <w:gridCol w:w="3190"/>
      </w:tblGrid>
      <w:tr w:rsidR="000F3808" w:rsidRPr="000F3808" w:rsidTr="000F3808">
        <w:trPr>
          <w:trHeight w:val="705"/>
        </w:trPr>
        <w:tc>
          <w:tcPr>
            <w:tcW w:w="6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08" w:rsidRPr="000F3808" w:rsidRDefault="000F3808" w:rsidP="00A86C5C">
            <w:pPr>
              <w:spacing w:after="0" w:line="240" w:lineRule="auto"/>
              <w:ind w:firstLine="85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0F38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Уровни образования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08" w:rsidRPr="000F3808" w:rsidRDefault="000F3808" w:rsidP="00A86C5C">
            <w:pPr>
              <w:spacing w:after="0" w:line="240" w:lineRule="auto"/>
              <w:ind w:firstLine="81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0F38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Количество экземпляров</w:t>
            </w:r>
          </w:p>
        </w:tc>
      </w:tr>
      <w:tr w:rsidR="000F3808" w:rsidRPr="000F3808" w:rsidTr="000F3808">
        <w:trPr>
          <w:trHeight w:val="435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08" w:rsidRPr="000F3808" w:rsidRDefault="000F3808" w:rsidP="000F3808">
            <w:pPr>
              <w:spacing w:after="0" w:line="240" w:lineRule="auto"/>
              <w:ind w:firstLine="85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0F38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Обеспеченность учебниками (1-11 </w:t>
            </w:r>
            <w:proofErr w:type="spellStart"/>
            <w:r w:rsidRPr="000F38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F38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08" w:rsidRPr="000F3808" w:rsidRDefault="000F3808" w:rsidP="000F3808">
            <w:pPr>
              <w:spacing w:after="0" w:line="240" w:lineRule="auto"/>
              <w:ind w:firstLine="850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0F38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100 %</w:t>
            </w:r>
          </w:p>
        </w:tc>
      </w:tr>
      <w:tr w:rsidR="000F3808" w:rsidRPr="000F3808" w:rsidTr="000F3808">
        <w:trPr>
          <w:trHeight w:val="435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08" w:rsidRPr="000F3808" w:rsidRDefault="000F3808" w:rsidP="000F3808">
            <w:pPr>
              <w:spacing w:after="0" w:line="240" w:lineRule="auto"/>
              <w:ind w:firstLine="85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0F38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Книжный фонд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08" w:rsidRPr="000F3808" w:rsidRDefault="00A86C5C" w:rsidP="000F3808">
            <w:pPr>
              <w:spacing w:after="0" w:line="240" w:lineRule="auto"/>
              <w:ind w:firstLine="850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36771</w:t>
            </w:r>
            <w:r w:rsidR="000F3808" w:rsidRPr="000F38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 экз.</w:t>
            </w:r>
          </w:p>
        </w:tc>
      </w:tr>
      <w:tr w:rsidR="000F3808" w:rsidRPr="000F3808" w:rsidTr="000F3808">
        <w:trPr>
          <w:trHeight w:val="435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08" w:rsidRPr="000F3808" w:rsidRDefault="000F3808" w:rsidP="000F3808">
            <w:pPr>
              <w:spacing w:after="0" w:line="240" w:lineRule="auto"/>
              <w:ind w:firstLine="85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0F38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Фонд учебников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08" w:rsidRPr="000F3808" w:rsidRDefault="00A86C5C" w:rsidP="000F3808">
            <w:pPr>
              <w:spacing w:after="0" w:line="240" w:lineRule="auto"/>
              <w:ind w:firstLine="850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3217</w:t>
            </w:r>
            <w:r w:rsidR="000F3808" w:rsidRPr="000F38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экз.</w:t>
            </w:r>
          </w:p>
        </w:tc>
      </w:tr>
      <w:tr w:rsidR="000F3808" w:rsidRPr="000F3808" w:rsidTr="000F3808">
        <w:trPr>
          <w:trHeight w:val="435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08" w:rsidRPr="000F3808" w:rsidRDefault="000F3808" w:rsidP="000F3808">
            <w:pPr>
              <w:spacing w:after="0" w:line="240" w:lineRule="auto"/>
              <w:ind w:firstLine="85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0F38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Художественная литература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08" w:rsidRPr="000F3808" w:rsidRDefault="00A86C5C" w:rsidP="000F3808">
            <w:pPr>
              <w:spacing w:after="0" w:line="240" w:lineRule="auto"/>
              <w:ind w:firstLine="850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30512 экз.</w:t>
            </w:r>
          </w:p>
        </w:tc>
      </w:tr>
      <w:tr w:rsidR="000F3808" w:rsidRPr="000F3808" w:rsidTr="000F3808">
        <w:trPr>
          <w:trHeight w:val="435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08" w:rsidRPr="000F3808" w:rsidRDefault="000F3808" w:rsidP="000F3808">
            <w:pPr>
              <w:spacing w:after="0" w:line="240" w:lineRule="auto"/>
              <w:ind w:firstLine="85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0F38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Справочные материалы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08" w:rsidRPr="000F3808" w:rsidRDefault="00A86C5C" w:rsidP="000F3808">
            <w:pPr>
              <w:spacing w:after="0" w:line="240" w:lineRule="auto"/>
              <w:ind w:firstLine="850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501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0F3808" w:rsidRPr="000F3808" w:rsidRDefault="000F3808" w:rsidP="000F3808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F3808">
        <w:rPr>
          <w:rFonts w:ascii="Times New Roman" w:eastAsia="Times New Roman" w:hAnsi="Times New Roman" w:cs="Times New Roman"/>
          <w:b/>
          <w:bCs/>
          <w:color w:val="002060"/>
          <w:spacing w:val="5"/>
          <w:sz w:val="24"/>
          <w:szCs w:val="24"/>
          <w:bdr w:val="none" w:sz="0" w:space="0" w:color="auto" w:frame="1"/>
          <w:lang w:eastAsia="ru-RU"/>
        </w:rPr>
        <w:t> </w:t>
      </w:r>
    </w:p>
    <w:p w:rsidR="000F3808" w:rsidRPr="000F3808" w:rsidRDefault="000F3808" w:rsidP="000F3808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pacing w:val="5"/>
          <w:lang w:eastAsia="ru-RU"/>
        </w:rPr>
      </w:pPr>
      <w:r w:rsidRPr="000F380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Выводы:</w:t>
      </w:r>
      <w:r w:rsidRPr="000F38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 Фонд библиотеки формируется за счет федерального, краевого и  местного бюджета. Фонд библиотеки соответствует требованиям ФГОС, учебники фонда входят в федеральный перечень. Обеспеченность учебниками инвариантной части </w:t>
      </w:r>
      <w:r w:rsidR="00A86C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учебного плана составляет 100 %.</w:t>
      </w:r>
      <w:r w:rsidRPr="000F38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F3808" w:rsidRPr="000F3808" w:rsidRDefault="000F3808" w:rsidP="000F3808">
      <w:pPr>
        <w:shd w:val="clear" w:color="auto" w:fill="FBFCFC"/>
        <w:spacing w:after="0" w:line="240" w:lineRule="auto"/>
        <w:ind w:firstLine="708"/>
        <w:textAlignment w:val="baseline"/>
        <w:rPr>
          <w:rFonts w:ascii="Calibri" w:eastAsia="Times New Roman" w:hAnsi="Calibri" w:cs="Calibri"/>
          <w:color w:val="000000"/>
          <w:spacing w:val="5"/>
          <w:lang w:eastAsia="ru-RU"/>
        </w:rPr>
      </w:pPr>
      <w:r w:rsidRPr="000F38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В библиотеке имеются электронные образовательные ресурсы – 76 дисков; сетевые образовательные ресурсы – 20.  </w:t>
      </w:r>
    </w:p>
    <w:p w:rsidR="004D4BFD" w:rsidRDefault="004D4BFD">
      <w:bookmarkStart w:id="0" w:name="_GoBack"/>
      <w:bookmarkEnd w:id="0"/>
    </w:p>
    <w:sectPr w:rsidR="004D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08"/>
    <w:rsid w:val="000F3808"/>
    <w:rsid w:val="004D4BFD"/>
    <w:rsid w:val="00A86C5C"/>
    <w:rsid w:val="00E1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6999"/>
  <w15:docId w15:val="{89EFDA7F-FACC-4CA6-8875-90372839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808"/>
    <w:rPr>
      <w:color w:val="0000FF"/>
      <w:u w:val="single"/>
    </w:rPr>
  </w:style>
  <w:style w:type="character" w:styleId="a5">
    <w:name w:val="Strong"/>
    <w:basedOn w:val="a0"/>
    <w:uiPriority w:val="22"/>
    <w:qFormat/>
    <w:rsid w:val="000F38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7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 4</cp:lastModifiedBy>
  <cp:revision>3</cp:revision>
  <cp:lastPrinted>2024-08-19T10:20:00Z</cp:lastPrinted>
  <dcterms:created xsi:type="dcterms:W3CDTF">2021-08-13T06:19:00Z</dcterms:created>
  <dcterms:modified xsi:type="dcterms:W3CDTF">2024-08-19T10:20:00Z</dcterms:modified>
</cp:coreProperties>
</file>