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6B7" w:rsidRPr="00EC06B7" w:rsidRDefault="00EC06B7" w:rsidP="00EC06B7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EC06B7">
        <w:rPr>
          <w:rFonts w:ascii="Times New Roman" w:hAnsi="Times New Roman" w:cs="Times New Roman"/>
          <w:b/>
          <w:i/>
          <w:color w:val="C00000"/>
          <w:sz w:val="40"/>
          <w:szCs w:val="40"/>
        </w:rPr>
        <w:t>«О чем говорят любимые игрушки вашего ребенка»</w:t>
      </w:r>
    </w:p>
    <w:p w:rsidR="00EC06B7" w:rsidRPr="00EC06B7" w:rsidRDefault="00EC06B7" w:rsidP="00EC06B7">
      <w:pPr>
        <w:ind w:firstLine="708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Хотите узнать,  кем станет ваш малыш? Присмотритесь к его любимым игрушкам. Игрушка для малыша не просто забава, это уменьшенная модель окружающего мира.</w:t>
      </w:r>
    </w:p>
    <w:p w:rsidR="00EC06B7" w:rsidRPr="00EC06B7" w:rsidRDefault="00EC06B7" w:rsidP="00EC06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Играя, ребенок учится действовать, мыслить и выстраивать свои отношения с другими людьми. Поэтому игрушечные предпочтения позволяют не только лучше узнать его  характер, но и заглянуть в будущее.</w:t>
      </w:r>
    </w:p>
    <w:p w:rsidR="00740F66" w:rsidRDefault="00740F66" w:rsidP="00EC06B7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06B7" w:rsidRPr="00EC06B7" w:rsidRDefault="00EC06B7" w:rsidP="00EC06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866900" cy="1400175"/>
            <wp:effectExtent l="0" t="0" r="0" b="9525"/>
            <wp:wrapNone/>
            <wp:docPr id="2" name="Рисунок 2" descr="&quot;Wallpapers Wood Toys Re-Downloads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Wallpapers Wood Toys Re-Downloads.inf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6B7">
        <w:rPr>
          <w:rFonts w:ascii="Times New Roman" w:hAnsi="Times New Roman" w:cs="Times New Roman"/>
          <w:b/>
          <w:color w:val="002060"/>
          <w:sz w:val="28"/>
          <w:szCs w:val="28"/>
        </w:rPr>
        <w:t>Конструктор</w:t>
      </w:r>
      <w:r w:rsidRPr="00EC06B7">
        <w:rPr>
          <w:rFonts w:ascii="Times New Roman" w:hAnsi="Times New Roman" w:cs="Times New Roman"/>
          <w:b/>
          <w:sz w:val="28"/>
          <w:szCs w:val="28"/>
        </w:rPr>
        <w:t>                            </w:t>
      </w:r>
    </w:p>
    <w:p w:rsidR="00255E3E" w:rsidRDefault="00EC06B7" w:rsidP="00255E3E">
      <w:pPr>
        <w:spacing w:after="0" w:line="240" w:lineRule="auto"/>
        <w:ind w:firstLine="2595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Дети, которые предпочитают возиться с конструктором </w:t>
      </w:r>
      <w:r w:rsidR="00255E3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                         </w:t>
      </w:r>
    </w:p>
    <w:p w:rsidR="00255E3E" w:rsidRDefault="00EC06B7" w:rsidP="00255E3E">
      <w:pPr>
        <w:spacing w:after="0" w:line="240" w:lineRule="auto"/>
        <w:ind w:firstLine="2595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– упорны, усидчивы и терпеливы. Конструирование </w:t>
      </w:r>
    </w:p>
    <w:p w:rsidR="00255E3E" w:rsidRDefault="00EC06B7" w:rsidP="00255E3E">
      <w:pPr>
        <w:spacing w:after="0" w:line="240" w:lineRule="auto"/>
        <w:ind w:firstLine="2595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развивает логику, учит концентрировать внимание, </w:t>
      </w:r>
      <w:r w:rsidR="00255E3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 </w:t>
      </w:r>
    </w:p>
    <w:p w:rsidR="00EC06B7" w:rsidRDefault="00EC06B7" w:rsidP="00255E3E">
      <w:pPr>
        <w:spacing w:after="0" w:line="240" w:lineRule="auto"/>
        <w:ind w:firstLine="2595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приучает к самостоятельности. Ребенок, с наслаждением возводящий сооружение из конструктора, как правило,  любит точные науки. Это будущие математики, программисты, системные администраторы или архитекторы.</w:t>
      </w:r>
    </w:p>
    <w:p w:rsidR="00255E3E" w:rsidRPr="00EC06B7" w:rsidRDefault="00255E3E" w:rsidP="00255E3E">
      <w:pPr>
        <w:spacing w:after="0" w:line="240" w:lineRule="auto"/>
        <w:ind w:firstLine="2595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165042" wp14:editId="7A11CDAA">
            <wp:simplePos x="0" y="0"/>
            <wp:positionH relativeFrom="column">
              <wp:posOffset>3225165</wp:posOffset>
            </wp:positionH>
            <wp:positionV relativeFrom="paragraph">
              <wp:posOffset>130810</wp:posOffset>
            </wp:positionV>
            <wp:extent cx="2675890" cy="876300"/>
            <wp:effectExtent l="0" t="0" r="0" b="0"/>
            <wp:wrapNone/>
            <wp:docPr id="3" name="Рисунок 3" descr="Фигурка солдата, МИКС 506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игурка солдата, МИКС 50675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6" b="24424"/>
                    <a:stretch/>
                  </pic:blipFill>
                  <pic:spPr bwMode="auto">
                    <a:xfrm>
                      <a:off x="0" y="0"/>
                      <a:ext cx="267589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F66" w:rsidRDefault="00740F66" w:rsidP="00255E3E">
      <w:pPr>
        <w:ind w:left="354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06B7" w:rsidRPr="00EC06B7" w:rsidRDefault="00EC06B7" w:rsidP="00255E3E">
      <w:pPr>
        <w:ind w:left="354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06B7">
        <w:rPr>
          <w:rFonts w:ascii="Times New Roman" w:hAnsi="Times New Roman" w:cs="Times New Roman"/>
          <w:b/>
          <w:color w:val="002060"/>
          <w:sz w:val="28"/>
          <w:szCs w:val="28"/>
        </w:rPr>
        <w:t>Солдатики</w:t>
      </w:r>
    </w:p>
    <w:p w:rsidR="00255E3E" w:rsidRDefault="00EC06B7" w:rsidP="00255E3E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Солдатики</w:t>
      </w:r>
      <w:r w:rsidR="00255E3E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- любимая игрушка многих</w:t>
      </w:r>
    </w:p>
    <w:p w:rsidR="00255E3E" w:rsidRDefault="00EC06B7" w:rsidP="00255E3E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мальчиков. Игра в солдатики способствует </w:t>
      </w:r>
    </w:p>
    <w:p w:rsidR="00255E3E" w:rsidRDefault="00EC06B7" w:rsidP="00255E3E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развитию полноценной личности, ведь это не просто игра, а целая игрушечная армия, которая требует стратегии, иерархии, вырабатывает интерес к детям и учит смотреть на все со стороны. Игру с солдатиками любят дети с задатками лидеров и кем они станут в будущем трудно сказать, но на «вторых» ролях ваш малыш точно не останется.</w:t>
      </w:r>
    </w:p>
    <w:p w:rsidR="00255E3E" w:rsidRPr="00255E3E" w:rsidRDefault="00255E3E" w:rsidP="00255E3E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740F66" w:rsidRDefault="00740F66" w:rsidP="00255E3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06B7" w:rsidRPr="00EC06B7" w:rsidRDefault="00EC06B7" w:rsidP="00255E3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06B7">
        <w:rPr>
          <w:rFonts w:ascii="Times New Roman" w:hAnsi="Times New Roman" w:cs="Times New Roman"/>
          <w:b/>
          <w:color w:val="002060"/>
          <w:sz w:val="28"/>
          <w:szCs w:val="28"/>
        </w:rPr>
        <w:t>Машинки</w:t>
      </w:r>
    </w:p>
    <w:p w:rsidR="00EC06B7" w:rsidRPr="00EC06B7" w:rsidRDefault="00255E3E" w:rsidP="00255E3E">
      <w:pPr>
        <w:spacing w:after="0" w:line="240" w:lineRule="auto"/>
        <w:ind w:left="3540" w:firstLine="3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A51608" wp14:editId="774B0A8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116788" cy="1333500"/>
            <wp:effectExtent l="0" t="0" r="0" b="0"/>
            <wp:wrapNone/>
            <wp:docPr id="4" name="Рисунок 4" descr="Картинки маш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маш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9582" r="5129" b="8874"/>
                    <a:stretch/>
                  </pic:blipFill>
                  <pic:spPr bwMode="auto">
                    <a:xfrm>
                      <a:off x="0" y="0"/>
                      <a:ext cx="211678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B7"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 машинки играют дети, которые хотят быстрее повзрослеть, копируют поведение взрослых, особенно мужчин. Для малышей водител</w:t>
      </w:r>
      <w:proofErr w:type="gramStart"/>
      <w:r w:rsidR="00EC06B7"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и-</w:t>
      </w:r>
      <w:proofErr w:type="gramEnd"/>
      <w:r w:rsidR="00EC06B7"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это сильные и интересные люди, которые могут играючи управлять большими железными машинами.  Машинки  конечно не интеллектуальная игра, так как не дают простора  творчества, поэтому подобное времяпрепровождение носит часто </w:t>
      </w:r>
      <w:proofErr w:type="spellStart"/>
      <w:r w:rsidR="00EC06B7"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манипулятивный</w:t>
      </w:r>
      <w:proofErr w:type="spellEnd"/>
      <w:r w:rsidR="00EC06B7"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характер. Дети, предпочитающие машинки, редко добиваются больших высот в жизни. Для того чтобы развить или привить малышу другие способности переключите его на другие игрушки.</w:t>
      </w:r>
    </w:p>
    <w:p w:rsidR="00740F66" w:rsidRDefault="00740F66" w:rsidP="00255E3E">
      <w:pPr>
        <w:ind w:left="2124"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06B7" w:rsidRPr="00EC06B7" w:rsidRDefault="00255E3E" w:rsidP="00255E3E">
      <w:pPr>
        <w:ind w:left="2124"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828800" cy="1828800"/>
            <wp:effectExtent l="0" t="0" r="0" b="0"/>
            <wp:wrapNone/>
            <wp:docPr id="5" name="Рисунок 5" descr="AURORA Мягкая игрушка Медведь сидячий белый 53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RORA Мягкая игрушка Медведь сидячий белый 53 с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6B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EC06B7" w:rsidRPr="00EC06B7">
        <w:rPr>
          <w:rFonts w:ascii="Times New Roman" w:hAnsi="Times New Roman" w:cs="Times New Roman"/>
          <w:b/>
          <w:color w:val="002060"/>
          <w:sz w:val="28"/>
          <w:szCs w:val="28"/>
        </w:rPr>
        <w:t>Мягкие игрушки</w:t>
      </w:r>
    </w:p>
    <w:p w:rsidR="00EC06B7" w:rsidRPr="00EC06B7" w:rsidRDefault="00EC06B7" w:rsidP="00255E3E">
      <w:pPr>
        <w:spacing w:after="0" w:line="240" w:lineRule="auto"/>
        <w:ind w:left="2552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Детская, заполненная мягкими игрушками, характеризует общительного малыша, для которого общение с другими людьми интереснее, чем предметы или явления. Игрушки, как правило, «очеловечивают» - их кормят, укладывают спать. К тому же мягкая игрушка – идеальный друг: добрый и отзывчивый, который всегда ведет себя правильно. Мягкие игрушки обожают будущие гуманитарии – филологи, журналисты, работники социальной сферы.</w:t>
      </w:r>
    </w:p>
    <w:p w:rsidR="00255E3E" w:rsidRDefault="00255E3E" w:rsidP="00EC06B7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06B7" w:rsidRPr="00EC06B7" w:rsidRDefault="00EC06B7" w:rsidP="00EC06B7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876C12" wp14:editId="3349C1B6">
            <wp:simplePos x="0" y="0"/>
            <wp:positionH relativeFrom="column">
              <wp:posOffset>4015740</wp:posOffset>
            </wp:positionH>
            <wp:positionV relativeFrom="paragraph">
              <wp:posOffset>-193675</wp:posOffset>
            </wp:positionV>
            <wp:extent cx="1962150" cy="1500505"/>
            <wp:effectExtent l="0" t="0" r="0" b="4445"/>
            <wp:wrapNone/>
            <wp:docPr id="1" name="Рисунок 1" descr="Aliexpress: популярные интеллекта игрушки в ребенка мыслительный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iexpress: популярные интеллекта игрушки в ребенка мыслительный игруш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6B7">
        <w:rPr>
          <w:rFonts w:ascii="Times New Roman" w:hAnsi="Times New Roman" w:cs="Times New Roman"/>
          <w:b/>
          <w:color w:val="002060"/>
          <w:sz w:val="28"/>
          <w:szCs w:val="28"/>
        </w:rPr>
        <w:t>Динозавры</w:t>
      </w:r>
    </w:p>
    <w:p w:rsidR="00EC06B7" w:rsidRDefault="00EC06B7" w:rsidP="00EC06B7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Вымершими монстрами обычно интересуются </w:t>
      </w:r>
    </w:p>
    <w:p w:rsidR="00EC06B7" w:rsidRDefault="00EC06B7" w:rsidP="00EC06B7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дети уже в </w:t>
      </w:r>
      <w:proofErr w:type="gramStart"/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более старшем</w:t>
      </w:r>
      <w:proofErr w:type="gramEnd"/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возрасте. Интерес, как</w:t>
      </w:r>
    </w:p>
    <w:p w:rsidR="00EC06B7" w:rsidRDefault="00EC06B7" w:rsidP="00EC06B7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правило, появляется после школьных уроков или</w:t>
      </w:r>
    </w:p>
    <w:p w:rsidR="00EC06B7" w:rsidRDefault="00EC06B7" w:rsidP="00EC06B7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посещения музея. Такие дети смышленые и</w:t>
      </w:r>
    </w:p>
    <w:p w:rsidR="00EC06B7" w:rsidRDefault="00EC06B7" w:rsidP="00EC06B7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любознательные, они схватывают все на лету. Малыши начинают систематизировать полученные данные – смотреть фильмы о динозаврах, читать о них книги и вырезать из журналов их изображения. Перед вами – будущий исследователь. Скорее </w:t>
      </w:r>
      <w:proofErr w:type="gramStart"/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всего</w:t>
      </w:r>
      <w:proofErr w:type="gramEnd"/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сфера его интересов – естественные науки (биология, химия, физика)</w:t>
      </w:r>
    </w:p>
    <w:p w:rsidR="00EC06B7" w:rsidRPr="00EC06B7" w:rsidRDefault="00EC06B7" w:rsidP="00EC06B7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EC06B7" w:rsidRPr="00EC06B7" w:rsidRDefault="00EC06B7" w:rsidP="00EC06B7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06B7">
        <w:rPr>
          <w:rFonts w:ascii="Times New Roman" w:hAnsi="Times New Roman" w:cs="Times New Roman"/>
          <w:b/>
          <w:color w:val="002060"/>
          <w:sz w:val="28"/>
          <w:szCs w:val="28"/>
        </w:rPr>
        <w:t>Куклы для мальчика, машинки для девочки</w:t>
      </w:r>
    </w:p>
    <w:p w:rsidR="00EC06B7" w:rsidRPr="00EC06B7" w:rsidRDefault="00EC06B7" w:rsidP="00255E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Если такое увлечение было не долгим, можно не рассматривать его как системное. Если же вы </w:t>
      </w:r>
      <w:proofErr w:type="gramStart"/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наблюдаете</w:t>
      </w:r>
      <w:proofErr w:type="gramEnd"/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постоянный интерес малыша к  игрушкам противоположного пола, такое поведение действительно настораживает.</w:t>
      </w:r>
    </w:p>
    <w:p w:rsidR="00EC06B7" w:rsidRPr="00EC06B7" w:rsidRDefault="00EC06B7" w:rsidP="00255E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Обычно мальчик играет в куклы в двух случаях: когда растет в неполной семье или с трудом находит общий язык со сверстниками. Такого ребенка не лишне показать психологу.</w:t>
      </w:r>
    </w:p>
    <w:p w:rsidR="00EC06B7" w:rsidRPr="00EC06B7" w:rsidRDefault="00EC06B7" w:rsidP="00255E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EC06B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Противоположный случай – девочка, с увлечением играющая в машинки, - встречается реже. Обычно это говорит о порывистости, импульсивности и переизбытке энергии, который нельзя выплеснуть в спокойных девичьих играх.</w:t>
      </w:r>
    </w:p>
    <w:p w:rsidR="006634F0" w:rsidRDefault="00255E3E" w:rsidP="00DC7F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2686050"/>
            <wp:effectExtent l="0" t="0" r="0" b="0"/>
            <wp:docPr id="6" name="Рисунок 6" descr="Цвета и игрушки - Английский язык 2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вета и игрушки - Английский язык 2 клас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DA">
        <w:rPr>
          <w:noProof/>
          <w:lang w:eastAsia="ru-RU"/>
        </w:rPr>
        <w:drawing>
          <wp:inline distT="0" distB="0" distL="0" distR="0" wp14:anchorId="44219CB0" wp14:editId="5884DFC8">
            <wp:extent cx="3228975" cy="1675031"/>
            <wp:effectExtent l="0" t="0" r="0" b="1905"/>
            <wp:docPr id="8" name="Рисунок 8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51" cy="168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66" w:rsidRDefault="00740F66" w:rsidP="00DC7F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0F66" w:rsidRDefault="00740F66" w:rsidP="00DC7FDA">
      <w:pPr>
        <w:jc w:val="center"/>
        <w:rPr>
          <w:rFonts w:ascii="Romashulka" w:hAnsi="Romashulka" w:cs="Times New Roman"/>
          <w:color w:val="E36C0A" w:themeColor="accent6" w:themeShade="BF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1C7DD913" wp14:editId="22FD75C3">
            <wp:extent cx="6747917" cy="1200150"/>
            <wp:effectExtent l="0" t="0" r="0" b="0"/>
            <wp:docPr id="10" name="Рисунок 10" descr="Фон - Ольга Васильевна Смир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н - Ольга Васильевна Смирн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05"/>
                    <a:stretch/>
                  </pic:blipFill>
                  <pic:spPr bwMode="auto">
                    <a:xfrm>
                      <a:off x="0" y="0"/>
                      <a:ext cx="6750685" cy="120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F66" w:rsidRPr="00740F66" w:rsidRDefault="00740F66" w:rsidP="00DC7FDA">
      <w:pPr>
        <w:jc w:val="center"/>
        <w:rPr>
          <w:rFonts w:ascii="Romashulka" w:hAnsi="Romashulka" w:cs="Times New Roman"/>
          <w:color w:val="E36C0A" w:themeColor="accent6" w:themeShade="BF"/>
          <w:sz w:val="144"/>
          <w:szCs w:val="144"/>
        </w:rPr>
      </w:pPr>
      <w:r w:rsidRPr="00740F66">
        <w:rPr>
          <w:rFonts w:ascii="Romashulka" w:hAnsi="Romashulka" w:cs="Times New Roman"/>
          <w:color w:val="E36C0A" w:themeColor="accent6" w:themeShade="BF"/>
          <w:sz w:val="144"/>
          <w:szCs w:val="144"/>
        </w:rPr>
        <w:t>Консультация</w:t>
      </w:r>
    </w:p>
    <w:p w:rsidR="00740F66" w:rsidRPr="00740F66" w:rsidRDefault="00740F66" w:rsidP="00DC7FDA">
      <w:pPr>
        <w:jc w:val="center"/>
        <w:rPr>
          <w:rFonts w:ascii="Romashulka" w:hAnsi="Romashulka" w:cs="Times New Roman"/>
          <w:color w:val="E36C0A" w:themeColor="accent6" w:themeShade="BF"/>
          <w:sz w:val="144"/>
          <w:szCs w:val="144"/>
        </w:rPr>
      </w:pPr>
      <w:r w:rsidRPr="00740F66">
        <w:rPr>
          <w:rFonts w:ascii="Romashulka" w:hAnsi="Romashulka" w:cs="Times New Roman"/>
          <w:color w:val="E36C0A" w:themeColor="accent6" w:themeShade="BF"/>
          <w:sz w:val="144"/>
          <w:szCs w:val="144"/>
        </w:rPr>
        <w:t xml:space="preserve"> для </w:t>
      </w:r>
      <w:bookmarkStart w:id="0" w:name="_GoBack"/>
      <w:bookmarkEnd w:id="0"/>
    </w:p>
    <w:p w:rsidR="00740F66" w:rsidRDefault="00740F66" w:rsidP="00DC7FDA">
      <w:pPr>
        <w:jc w:val="center"/>
        <w:rPr>
          <w:rFonts w:ascii="Romashulka" w:hAnsi="Romashulka" w:cs="Times New Roman"/>
          <w:color w:val="E36C0A" w:themeColor="accent6" w:themeShade="BF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6C9BA5" wp14:editId="289BF763">
            <wp:simplePos x="0" y="0"/>
            <wp:positionH relativeFrom="column">
              <wp:posOffset>140335</wp:posOffset>
            </wp:positionH>
            <wp:positionV relativeFrom="paragraph">
              <wp:posOffset>530860</wp:posOffset>
            </wp:positionV>
            <wp:extent cx="6667500" cy="5191125"/>
            <wp:effectExtent l="0" t="0" r="0" b="9525"/>
            <wp:wrapNone/>
            <wp:docPr id="9" name="Рисунок 9" descr="&quot;Все для коллажей в PNG&quot;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quot;Все для коллажей в PNG&quot;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F66">
        <w:rPr>
          <w:rFonts w:ascii="Romashulka" w:hAnsi="Romashulka" w:cs="Times New Roman"/>
          <w:color w:val="E36C0A" w:themeColor="accent6" w:themeShade="BF"/>
          <w:sz w:val="144"/>
          <w:szCs w:val="144"/>
        </w:rPr>
        <w:t>родителей</w:t>
      </w:r>
    </w:p>
    <w:p w:rsidR="00740F66" w:rsidRPr="00740F66" w:rsidRDefault="00740F66" w:rsidP="00DC7FDA">
      <w:pPr>
        <w:jc w:val="center"/>
        <w:rPr>
          <w:rFonts w:ascii="Romashulka" w:hAnsi="Romashulka" w:cs="Times New Roman"/>
          <w:color w:val="E36C0A" w:themeColor="accent6" w:themeShade="BF"/>
          <w:sz w:val="144"/>
          <w:szCs w:val="144"/>
        </w:rPr>
      </w:pPr>
    </w:p>
    <w:sectPr w:rsidR="00740F66" w:rsidRPr="00740F66" w:rsidSect="00740F66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ashulka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B7"/>
    <w:rsid w:val="00255E3E"/>
    <w:rsid w:val="006634F0"/>
    <w:rsid w:val="00740F66"/>
    <w:rsid w:val="00DC7FDA"/>
    <w:rsid w:val="00EC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0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06B7"/>
    <w:rPr>
      <w:b/>
      <w:bCs/>
    </w:rPr>
  </w:style>
  <w:style w:type="character" w:styleId="a5">
    <w:name w:val="Emphasis"/>
    <w:basedOn w:val="a0"/>
    <w:uiPriority w:val="20"/>
    <w:qFormat/>
    <w:rsid w:val="00EC06B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C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0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06B7"/>
    <w:rPr>
      <w:b/>
      <w:bCs/>
    </w:rPr>
  </w:style>
  <w:style w:type="character" w:styleId="a5">
    <w:name w:val="Emphasis"/>
    <w:basedOn w:val="a0"/>
    <w:uiPriority w:val="20"/>
    <w:qFormat/>
    <w:rsid w:val="00EC06B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C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1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dcterms:created xsi:type="dcterms:W3CDTF">2015-03-16T14:43:00Z</dcterms:created>
  <dcterms:modified xsi:type="dcterms:W3CDTF">2015-03-16T15:11:00Z</dcterms:modified>
</cp:coreProperties>
</file>